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A97" w:rsidRDefault="00774A97" w:rsidP="00774A97">
      <w:pPr>
        <w:spacing w:after="0"/>
      </w:pPr>
      <w:r>
        <w:t xml:space="preserve">Posílení linky </w:t>
      </w:r>
      <w:r>
        <w:rPr>
          <w:b/>
        </w:rPr>
        <w:t>100</w:t>
      </w:r>
      <w:r>
        <w:t xml:space="preserve"> zvýší obsluhu směr Letiště společně s novou příměstskou linkou </w:t>
      </w:r>
      <w:r>
        <w:rPr>
          <w:b/>
        </w:rPr>
        <w:t xml:space="preserve">324 </w:t>
      </w:r>
      <w:r>
        <w:t xml:space="preserve">do kladenské Energie. </w:t>
      </w:r>
    </w:p>
    <w:p w:rsidR="00774A97" w:rsidRDefault="00774A97" w:rsidP="00774A97">
      <w:pPr>
        <w:spacing w:after="0"/>
      </w:pPr>
    </w:p>
    <w:p w:rsidR="00774A97" w:rsidRDefault="00774A97" w:rsidP="00774A97">
      <w:pPr>
        <w:spacing w:after="0"/>
      </w:pPr>
      <w:r>
        <w:t xml:space="preserve">Linka </w:t>
      </w:r>
      <w:r>
        <w:rPr>
          <w:b/>
        </w:rPr>
        <w:t xml:space="preserve">103 </w:t>
      </w:r>
      <w:r>
        <w:t>zajistí spojení z Březiněvsi a Starých Ďáblic k prosecké poliklinice a přispěje k dopravní obsluze z důvodu nové bytové výstavby</w:t>
      </w:r>
    </w:p>
    <w:p w:rsidR="00774A97" w:rsidRDefault="00774A97" w:rsidP="00774A97">
      <w:pPr>
        <w:spacing w:after="0"/>
      </w:pPr>
    </w:p>
    <w:p w:rsidR="00774A97" w:rsidRDefault="00774A97" w:rsidP="00774A97">
      <w:pPr>
        <w:spacing w:after="0"/>
      </w:pPr>
      <w:r>
        <w:t xml:space="preserve">Oblast Řeporyjí a Třebonic potřebuje zlepši dopravní obsluhu se Zadní Kopaninou to nově zajístí linky </w:t>
      </w:r>
      <w:r>
        <w:rPr>
          <w:b/>
        </w:rPr>
        <w:t xml:space="preserve">104, 130, 174, 179 </w:t>
      </w:r>
      <w:r>
        <w:t xml:space="preserve">a </w:t>
      </w:r>
      <w:r>
        <w:rPr>
          <w:b/>
        </w:rPr>
        <w:t xml:space="preserve">246 </w:t>
      </w:r>
      <w:r>
        <w:t xml:space="preserve">s přímětskými linkami </w:t>
      </w:r>
      <w:r>
        <w:rPr>
          <w:b/>
        </w:rPr>
        <w:t xml:space="preserve">301 </w:t>
      </w:r>
      <w:r>
        <w:t xml:space="preserve">a </w:t>
      </w:r>
      <w:r>
        <w:rPr>
          <w:b/>
        </w:rPr>
        <w:t>352</w:t>
      </w:r>
      <w:r>
        <w:t xml:space="preserve">. Je to za účelem zavedení více linek do nvě vznikající bytové zastávby. </w:t>
      </w:r>
    </w:p>
    <w:p w:rsidR="00774A97" w:rsidRDefault="00774A97" w:rsidP="00774A97">
      <w:pPr>
        <w:spacing w:after="0"/>
      </w:pPr>
    </w:p>
    <w:p w:rsidR="00774A97" w:rsidRDefault="00774A97" w:rsidP="00774A97">
      <w:pPr>
        <w:spacing w:after="0"/>
      </w:pPr>
      <w:r>
        <w:t xml:space="preserve">Linky </w:t>
      </w:r>
      <w:r>
        <w:rPr>
          <w:b/>
        </w:rPr>
        <w:t xml:space="preserve">108 </w:t>
      </w:r>
      <w:r>
        <w:t xml:space="preserve">a </w:t>
      </w:r>
      <w:r>
        <w:rPr>
          <w:b/>
        </w:rPr>
        <w:t xml:space="preserve">164 </w:t>
      </w:r>
      <w:r>
        <w:t xml:space="preserve">společně s linkami </w:t>
      </w:r>
      <w:r>
        <w:rPr>
          <w:b/>
        </w:rPr>
        <w:t xml:space="preserve">131 </w:t>
      </w:r>
      <w:r>
        <w:t xml:space="preserve">a </w:t>
      </w:r>
      <w:r>
        <w:rPr>
          <w:b/>
        </w:rPr>
        <w:t xml:space="preserve">107 </w:t>
      </w:r>
      <w:r>
        <w:t xml:space="preserve">zajístí místní obsluhu kolem Hanspaulky, Baby, Podbaby, Dejvic a Thákurovy s napojením na Strahov z Hradčnské bude možnost využít i prodlouženou linku </w:t>
      </w:r>
      <w:r>
        <w:rPr>
          <w:b/>
        </w:rPr>
        <w:t>176</w:t>
      </w:r>
      <w:r>
        <w:t xml:space="preserve">, která bude vedena v kloubových vozech. </w:t>
      </w:r>
    </w:p>
    <w:p w:rsidR="0056420F" w:rsidRDefault="0056420F" w:rsidP="00774A97">
      <w:pPr>
        <w:spacing w:after="0"/>
      </w:pPr>
    </w:p>
    <w:p w:rsidR="0056420F" w:rsidRPr="00774A97" w:rsidRDefault="0056420F" w:rsidP="00774A97">
      <w:pPr>
        <w:spacing w:after="0"/>
      </w:pPr>
      <w:r>
        <w:t xml:space="preserve">Důvod i většiny změn je kvůli vznikající bytové výstavbě na Černém Mostě, Proseku, Stodůlkách apod. </w:t>
      </w:r>
      <w:bookmarkStart w:id="0" w:name="_GoBack"/>
      <w:bookmarkEnd w:id="0"/>
    </w:p>
    <w:sectPr w:rsidR="0056420F" w:rsidRPr="00774A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2A9"/>
    <w:rsid w:val="00064A79"/>
    <w:rsid w:val="00515052"/>
    <w:rsid w:val="0056420F"/>
    <w:rsid w:val="00774A97"/>
    <w:rsid w:val="0086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119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5</cp:revision>
  <dcterms:created xsi:type="dcterms:W3CDTF">2017-08-12T12:09:00Z</dcterms:created>
  <dcterms:modified xsi:type="dcterms:W3CDTF">2017-08-14T18:55:00Z</dcterms:modified>
</cp:coreProperties>
</file>